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DDE" w:rsidRDefault="00EC2DDE" w:rsidP="00E96C89">
      <w:pPr>
        <w:jc w:val="center"/>
      </w:pPr>
    </w:p>
    <w:p w:rsidR="00EC2DDE" w:rsidRPr="00EE07A7" w:rsidRDefault="00EC2DDE" w:rsidP="00E96C89">
      <w:pPr>
        <w:jc w:val="center"/>
        <w:rPr>
          <w:color w:val="92D050"/>
          <w:sz w:val="36"/>
          <w:szCs w:val="36"/>
        </w:rPr>
      </w:pPr>
      <w:r w:rsidRPr="00763AE5">
        <w:rPr>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08.25pt;height:81.75pt;visibility:visible">
            <v:imagedata r:id="rId5" o:title=""/>
          </v:shape>
        </w:pict>
      </w:r>
    </w:p>
    <w:p w:rsidR="00EC2DDE" w:rsidRPr="005B1711" w:rsidRDefault="00EC2DDE" w:rsidP="00150A01">
      <w:pPr>
        <w:pStyle w:val="NoSpacing"/>
        <w:jc w:val="center"/>
      </w:pPr>
      <w:r w:rsidRPr="005B1711">
        <w:t>Application Instructions</w:t>
      </w:r>
    </w:p>
    <w:p w:rsidR="00EC2DDE" w:rsidRDefault="00EC2DDE" w:rsidP="00E96C89">
      <w:pPr>
        <w:jc w:val="center"/>
      </w:pPr>
      <w:r>
        <w:t xml:space="preserve">When using </w:t>
      </w:r>
      <w:r w:rsidRPr="00442CB7">
        <w:rPr>
          <w:b/>
          <w:color w:val="00B050"/>
        </w:rPr>
        <w:t>DETOUR for Rodents</w:t>
      </w:r>
      <w:r>
        <w:t xml:space="preserve"> follow these Guide lines</w:t>
      </w:r>
    </w:p>
    <w:p w:rsidR="00EC2DDE" w:rsidRDefault="00EC2DDE" w:rsidP="003F4A63">
      <w:pPr>
        <w:rPr>
          <w:sz w:val="24"/>
          <w:szCs w:val="24"/>
        </w:rPr>
      </w:pPr>
      <w:r w:rsidRPr="00EE07A7">
        <w:rPr>
          <w:b/>
          <w:color w:val="00B050"/>
          <w:sz w:val="24"/>
          <w:szCs w:val="24"/>
        </w:rPr>
        <w:t>DeTour for Rodents</w:t>
      </w:r>
      <w:r w:rsidRPr="003F4A63">
        <w:rPr>
          <w:sz w:val="24"/>
          <w:szCs w:val="24"/>
        </w:rPr>
        <w:t xml:space="preserve"> is a CONTACT repellent. </w:t>
      </w:r>
      <w:r w:rsidRPr="00442CB7">
        <w:rPr>
          <w:b/>
          <w:color w:val="00B050"/>
          <w:sz w:val="24"/>
          <w:szCs w:val="24"/>
        </w:rPr>
        <w:t>DeTour</w:t>
      </w:r>
      <w:r w:rsidRPr="003F4A63">
        <w:rPr>
          <w:sz w:val="24"/>
          <w:szCs w:val="24"/>
        </w:rPr>
        <w:t xml:space="preserve"> will not harm rodents. It is a contact irritant. In order for it to work it must be placed in areas where rodents will come in contact with it and get the product on them. Once a Rodent has come in contact with the product they will </w:t>
      </w:r>
      <w:r>
        <w:rPr>
          <w:sz w:val="24"/>
          <w:szCs w:val="24"/>
        </w:rPr>
        <w:t>avoid the area and may leave the structure entirely.</w:t>
      </w:r>
    </w:p>
    <w:p w:rsidR="00EC2DDE" w:rsidRPr="003F4A63" w:rsidRDefault="00EC2DDE" w:rsidP="003F4A63">
      <w:pPr>
        <w:rPr>
          <w:sz w:val="24"/>
          <w:szCs w:val="24"/>
        </w:rPr>
      </w:pPr>
      <w:r w:rsidRPr="00EE07A7">
        <w:rPr>
          <w:b/>
          <w:color w:val="00B050"/>
          <w:sz w:val="24"/>
          <w:szCs w:val="24"/>
        </w:rPr>
        <w:t>DeTour for Rodents</w:t>
      </w:r>
      <w:r>
        <w:rPr>
          <w:sz w:val="24"/>
          <w:szCs w:val="24"/>
        </w:rPr>
        <w:t xml:space="preserve"> also elicits a stress response that will lower the rodents’ normal shyness to new things and can enhance the operation of current rodent mechanical traps and baits.</w:t>
      </w:r>
    </w:p>
    <w:p w:rsidR="00EC2DDE" w:rsidRDefault="00EC2DDE" w:rsidP="003F4A63">
      <w:pPr>
        <w:rPr>
          <w:sz w:val="24"/>
          <w:szCs w:val="24"/>
        </w:rPr>
      </w:pPr>
      <w:r w:rsidRPr="003F4A63">
        <w:rPr>
          <w:sz w:val="24"/>
          <w:szCs w:val="24"/>
        </w:rPr>
        <w:t xml:space="preserve">Most </w:t>
      </w:r>
      <w:r>
        <w:rPr>
          <w:sz w:val="24"/>
          <w:szCs w:val="24"/>
        </w:rPr>
        <w:t>on-going rodent control programs are</w:t>
      </w:r>
      <w:r w:rsidRPr="003F4A63">
        <w:rPr>
          <w:sz w:val="24"/>
          <w:szCs w:val="24"/>
        </w:rPr>
        <w:t xml:space="preserve"> </w:t>
      </w:r>
      <w:r w:rsidRPr="003F4A63">
        <w:rPr>
          <w:i/>
          <w:color w:val="FF0000"/>
          <w:sz w:val="24"/>
          <w:szCs w:val="24"/>
        </w:rPr>
        <w:t>static</w:t>
      </w:r>
      <w:r>
        <w:rPr>
          <w:i/>
          <w:color w:val="FF0000"/>
          <w:sz w:val="24"/>
          <w:szCs w:val="24"/>
        </w:rPr>
        <w:t>-</w:t>
      </w:r>
      <w:r>
        <w:rPr>
          <w:sz w:val="24"/>
          <w:szCs w:val="24"/>
        </w:rPr>
        <w:t xml:space="preserve"> relying o</w:t>
      </w:r>
      <w:r w:rsidRPr="003F4A63">
        <w:rPr>
          <w:sz w:val="24"/>
          <w:szCs w:val="24"/>
        </w:rPr>
        <w:t xml:space="preserve">n mechanical devices or baits set at regular intervals. </w:t>
      </w:r>
      <w:r w:rsidRPr="00442CB7">
        <w:rPr>
          <w:b/>
          <w:color w:val="00B050"/>
          <w:sz w:val="24"/>
          <w:szCs w:val="24"/>
        </w:rPr>
        <w:t>DeTour</w:t>
      </w:r>
      <w:r w:rsidRPr="003F4A63">
        <w:rPr>
          <w:sz w:val="24"/>
          <w:szCs w:val="24"/>
        </w:rPr>
        <w:t xml:space="preserve"> is </w:t>
      </w:r>
      <w:r w:rsidRPr="003F4A63">
        <w:rPr>
          <w:i/>
          <w:color w:val="FF0000"/>
          <w:sz w:val="24"/>
          <w:szCs w:val="24"/>
        </w:rPr>
        <w:t>dynamic</w:t>
      </w:r>
      <w:r w:rsidRPr="003F4A63">
        <w:rPr>
          <w:sz w:val="24"/>
          <w:szCs w:val="24"/>
        </w:rPr>
        <w:t xml:space="preserve"> – the user needs to think their way through the application, consider all the dynamics and develop a strategy to </w:t>
      </w:r>
      <w:r>
        <w:rPr>
          <w:sz w:val="24"/>
          <w:szCs w:val="24"/>
        </w:rPr>
        <w:t xml:space="preserve">force the rodents to come in contact with the product to </w:t>
      </w:r>
      <w:r w:rsidRPr="003F4A63">
        <w:rPr>
          <w:sz w:val="24"/>
          <w:szCs w:val="24"/>
        </w:rPr>
        <w:t>either drive rodents away from the structure or use the</w:t>
      </w:r>
      <w:r>
        <w:rPr>
          <w:sz w:val="24"/>
          <w:szCs w:val="24"/>
        </w:rPr>
        <w:t xml:space="preserve"> product in combination with</w:t>
      </w:r>
      <w:r w:rsidRPr="003F4A63">
        <w:rPr>
          <w:sz w:val="24"/>
          <w:szCs w:val="24"/>
        </w:rPr>
        <w:t xml:space="preserve"> existing e</w:t>
      </w:r>
      <w:r>
        <w:rPr>
          <w:sz w:val="24"/>
          <w:szCs w:val="24"/>
        </w:rPr>
        <w:t xml:space="preserve">quipment to enhance the current </w:t>
      </w:r>
      <w:r w:rsidRPr="003F4A63">
        <w:rPr>
          <w:sz w:val="24"/>
          <w:szCs w:val="24"/>
        </w:rPr>
        <w:t>program.</w:t>
      </w:r>
    </w:p>
    <w:p w:rsidR="00EC2DDE" w:rsidRDefault="00EC2DDE" w:rsidP="003F4A63">
      <w:pPr>
        <w:rPr>
          <w:sz w:val="24"/>
          <w:szCs w:val="24"/>
        </w:rPr>
      </w:pPr>
      <w:r w:rsidRPr="00EE07A7">
        <w:rPr>
          <w:b/>
          <w:color w:val="00B050"/>
          <w:sz w:val="24"/>
          <w:szCs w:val="24"/>
        </w:rPr>
        <w:t>DeTour for Rodents</w:t>
      </w:r>
      <w:r>
        <w:rPr>
          <w:b/>
          <w:color w:val="00B050"/>
          <w:sz w:val="24"/>
          <w:szCs w:val="24"/>
        </w:rPr>
        <w:t xml:space="preserve"> </w:t>
      </w:r>
      <w:r w:rsidRPr="003F4A63">
        <w:rPr>
          <w:sz w:val="24"/>
          <w:szCs w:val="24"/>
        </w:rPr>
        <w:t>is</w:t>
      </w:r>
      <w:r>
        <w:rPr>
          <w:sz w:val="24"/>
          <w:szCs w:val="24"/>
        </w:rPr>
        <w:t xml:space="preserve"> the first product that uses the actual rodent as the delivery system. Rodents that contact the product take the DeTour back to their nesting sites thereby infecting the other rodents and forcing them from their living and hiding areas. No other product does this.</w:t>
      </w:r>
    </w:p>
    <w:p w:rsidR="00EC2DDE" w:rsidRDefault="00EC2DDE" w:rsidP="003F4A63">
      <w:pPr>
        <w:rPr>
          <w:sz w:val="24"/>
          <w:szCs w:val="24"/>
        </w:rPr>
      </w:pPr>
    </w:p>
    <w:p w:rsidR="00EC2DDE" w:rsidRDefault="00EC2DDE" w:rsidP="000E0D3D">
      <w:pPr>
        <w:autoSpaceDE w:val="0"/>
        <w:autoSpaceDN w:val="0"/>
        <w:adjustRightInd w:val="0"/>
        <w:spacing w:after="0" w:line="240" w:lineRule="auto"/>
        <w:jc w:val="center"/>
        <w:rPr>
          <w:color w:val="FF0000"/>
          <w:sz w:val="40"/>
          <w:szCs w:val="40"/>
        </w:rPr>
      </w:pPr>
    </w:p>
    <w:p w:rsidR="00EC2DDE" w:rsidRDefault="00EC2DDE" w:rsidP="000E0D3D">
      <w:pPr>
        <w:autoSpaceDE w:val="0"/>
        <w:autoSpaceDN w:val="0"/>
        <w:adjustRightInd w:val="0"/>
        <w:spacing w:after="0" w:line="240" w:lineRule="auto"/>
        <w:jc w:val="center"/>
        <w:rPr>
          <w:color w:val="FF0000"/>
          <w:sz w:val="40"/>
          <w:szCs w:val="40"/>
        </w:rPr>
      </w:pPr>
    </w:p>
    <w:p w:rsidR="00EC2DDE" w:rsidRDefault="00EC2DDE" w:rsidP="000E0D3D">
      <w:pPr>
        <w:autoSpaceDE w:val="0"/>
        <w:autoSpaceDN w:val="0"/>
        <w:adjustRightInd w:val="0"/>
        <w:spacing w:after="0" w:line="240" w:lineRule="auto"/>
        <w:jc w:val="center"/>
        <w:rPr>
          <w:color w:val="FF0000"/>
          <w:sz w:val="40"/>
          <w:szCs w:val="40"/>
        </w:rPr>
      </w:pPr>
    </w:p>
    <w:p w:rsidR="00EC2DDE" w:rsidRDefault="00EC2DDE" w:rsidP="000E0D3D">
      <w:pPr>
        <w:autoSpaceDE w:val="0"/>
        <w:autoSpaceDN w:val="0"/>
        <w:adjustRightInd w:val="0"/>
        <w:spacing w:after="0" w:line="240" w:lineRule="auto"/>
        <w:jc w:val="center"/>
        <w:rPr>
          <w:color w:val="FF0000"/>
          <w:sz w:val="40"/>
          <w:szCs w:val="40"/>
        </w:rPr>
      </w:pPr>
    </w:p>
    <w:p w:rsidR="00EC2DDE" w:rsidRDefault="00EC2DDE" w:rsidP="000E0D3D">
      <w:pPr>
        <w:autoSpaceDE w:val="0"/>
        <w:autoSpaceDN w:val="0"/>
        <w:adjustRightInd w:val="0"/>
        <w:spacing w:after="0" w:line="240" w:lineRule="auto"/>
        <w:jc w:val="center"/>
        <w:rPr>
          <w:color w:val="FF0000"/>
          <w:sz w:val="40"/>
          <w:szCs w:val="40"/>
        </w:rPr>
      </w:pPr>
    </w:p>
    <w:p w:rsidR="00EC2DDE" w:rsidRDefault="00EC2DDE" w:rsidP="00B11D9E">
      <w:pPr>
        <w:autoSpaceDE w:val="0"/>
        <w:autoSpaceDN w:val="0"/>
        <w:adjustRightInd w:val="0"/>
        <w:spacing w:after="0" w:line="240" w:lineRule="auto"/>
        <w:jc w:val="center"/>
        <w:rPr>
          <w:color w:val="FF0000"/>
          <w:sz w:val="40"/>
          <w:szCs w:val="40"/>
        </w:rPr>
      </w:pPr>
      <w:r w:rsidRPr="002A58B4">
        <w:rPr>
          <w:color w:val="FF0000"/>
          <w:sz w:val="40"/>
          <w:szCs w:val="40"/>
        </w:rPr>
        <w:t>Application Cautions</w:t>
      </w:r>
    </w:p>
    <w:p w:rsidR="00EC2DDE" w:rsidRDefault="00EC2DDE" w:rsidP="004042DC">
      <w:pPr>
        <w:autoSpaceDE w:val="0"/>
        <w:autoSpaceDN w:val="0"/>
        <w:adjustRightInd w:val="0"/>
        <w:spacing w:after="0" w:line="240" w:lineRule="auto"/>
        <w:jc w:val="center"/>
        <w:rPr>
          <w:color w:val="FF0000"/>
          <w:sz w:val="40"/>
          <w:szCs w:val="40"/>
        </w:rPr>
      </w:pPr>
      <w:r w:rsidRPr="00763AE5">
        <w:rPr>
          <w:noProof/>
          <w:color w:val="FF0000"/>
          <w:sz w:val="40"/>
          <w:szCs w:val="40"/>
        </w:rPr>
        <w:pict>
          <v:shape id="_x0000_i1026" type="#_x0000_t75" style="width:105.75pt;height:1in;visibility:visible">
            <v:imagedata r:id="rId6" o:title=""/>
          </v:shape>
        </w:pict>
      </w:r>
    </w:p>
    <w:p w:rsidR="00EC2DDE" w:rsidRDefault="00EC2DDE" w:rsidP="004042DC">
      <w:pPr>
        <w:autoSpaceDE w:val="0"/>
        <w:autoSpaceDN w:val="0"/>
        <w:adjustRightInd w:val="0"/>
        <w:spacing w:after="0" w:line="240" w:lineRule="auto"/>
        <w:rPr>
          <w:color w:val="FF0000"/>
          <w:sz w:val="24"/>
          <w:szCs w:val="24"/>
        </w:rPr>
      </w:pPr>
      <w:r w:rsidRPr="007E6EAF">
        <w:rPr>
          <w:color w:val="FF0000"/>
          <w:sz w:val="24"/>
          <w:szCs w:val="24"/>
        </w:rPr>
        <w:t xml:space="preserve">Make sure </w:t>
      </w:r>
      <w:r w:rsidRPr="00442CB7">
        <w:rPr>
          <w:b/>
          <w:color w:val="00B050"/>
          <w:sz w:val="24"/>
          <w:szCs w:val="24"/>
        </w:rPr>
        <w:t>DeTour</w:t>
      </w:r>
      <w:r w:rsidRPr="007E6EAF">
        <w:rPr>
          <w:color w:val="FF0000"/>
          <w:sz w:val="24"/>
          <w:szCs w:val="24"/>
        </w:rPr>
        <w:t xml:space="preserve"> is never placed in areas where humans may accidentally come in contact with the product. </w:t>
      </w:r>
      <w:r>
        <w:rPr>
          <w:color w:val="FF0000"/>
          <w:sz w:val="24"/>
          <w:szCs w:val="24"/>
        </w:rPr>
        <w:t>The active ingredient,</w:t>
      </w:r>
      <w:r w:rsidRPr="007E6EAF">
        <w:rPr>
          <w:color w:val="FF0000"/>
          <w:sz w:val="24"/>
          <w:szCs w:val="24"/>
        </w:rPr>
        <w:t xml:space="preserve"> </w:t>
      </w:r>
      <w:r>
        <w:rPr>
          <w:color w:val="FF0000"/>
          <w:sz w:val="24"/>
          <w:szCs w:val="24"/>
        </w:rPr>
        <w:t>White Pepper,</w:t>
      </w:r>
      <w:r w:rsidRPr="007E6EAF">
        <w:rPr>
          <w:color w:val="FF0000"/>
          <w:sz w:val="24"/>
          <w:szCs w:val="24"/>
        </w:rPr>
        <w:t xml:space="preserve"> may cause a reddening of the skin or eye irritation.</w:t>
      </w:r>
    </w:p>
    <w:p w:rsidR="00EC2DDE" w:rsidRDefault="00EC2DDE" w:rsidP="004042DC">
      <w:pPr>
        <w:autoSpaceDE w:val="0"/>
        <w:autoSpaceDN w:val="0"/>
        <w:adjustRightInd w:val="0"/>
        <w:spacing w:after="0" w:line="240" w:lineRule="auto"/>
        <w:rPr>
          <w:color w:val="FF0000"/>
          <w:sz w:val="24"/>
          <w:szCs w:val="24"/>
        </w:rPr>
      </w:pPr>
    </w:p>
    <w:p w:rsidR="00EC2DDE" w:rsidRPr="007E6EAF" w:rsidRDefault="00EC2DDE" w:rsidP="004042DC">
      <w:pPr>
        <w:autoSpaceDE w:val="0"/>
        <w:autoSpaceDN w:val="0"/>
        <w:adjustRightInd w:val="0"/>
        <w:spacing w:after="0" w:line="240" w:lineRule="auto"/>
        <w:rPr>
          <w:color w:val="FF0000"/>
          <w:sz w:val="24"/>
          <w:szCs w:val="24"/>
        </w:rPr>
      </w:pPr>
      <w:r>
        <w:rPr>
          <w:color w:val="FF0000"/>
          <w:sz w:val="24"/>
          <w:szCs w:val="24"/>
        </w:rPr>
        <w:t xml:space="preserve">Applicators should wear latex gloves when applying </w:t>
      </w:r>
      <w:r w:rsidRPr="00442CB7">
        <w:rPr>
          <w:b/>
          <w:color w:val="00B050"/>
          <w:sz w:val="24"/>
          <w:szCs w:val="24"/>
        </w:rPr>
        <w:t>DeTour</w:t>
      </w:r>
      <w:r>
        <w:rPr>
          <w:color w:val="FF0000"/>
          <w:sz w:val="24"/>
          <w:szCs w:val="24"/>
        </w:rPr>
        <w:t>. Any product that contacts the skin should be removed by immediately washing the affected area with soap and water or through the use of baby wipes or other alcohol-based wipes.</w:t>
      </w:r>
    </w:p>
    <w:p w:rsidR="00EC2DDE" w:rsidRDefault="00EC2DDE" w:rsidP="00FE21BC">
      <w:pPr>
        <w:pStyle w:val="NoSpacing"/>
        <w:jc w:val="center"/>
        <w:rPr>
          <w:sz w:val="28"/>
          <w:szCs w:val="28"/>
        </w:rPr>
      </w:pPr>
    </w:p>
    <w:p w:rsidR="00EC2DDE" w:rsidRDefault="00EC2DDE" w:rsidP="00FE21BC">
      <w:pPr>
        <w:pStyle w:val="NoSpacing"/>
        <w:jc w:val="center"/>
        <w:rPr>
          <w:sz w:val="28"/>
          <w:szCs w:val="28"/>
        </w:rPr>
      </w:pPr>
      <w:r w:rsidRPr="007175A7">
        <w:rPr>
          <w:sz w:val="28"/>
          <w:szCs w:val="28"/>
        </w:rPr>
        <w:t xml:space="preserve">General </w:t>
      </w:r>
      <w:r>
        <w:rPr>
          <w:sz w:val="28"/>
          <w:szCs w:val="28"/>
        </w:rPr>
        <w:t>Use</w:t>
      </w:r>
      <w:r w:rsidRPr="007175A7">
        <w:rPr>
          <w:sz w:val="28"/>
          <w:szCs w:val="28"/>
        </w:rPr>
        <w:t xml:space="preserve"> Instructions</w:t>
      </w:r>
    </w:p>
    <w:p w:rsidR="00EC2DDE" w:rsidRDefault="00EC2DDE" w:rsidP="00F24993">
      <w:pPr>
        <w:pStyle w:val="NoSpacing"/>
        <w:jc w:val="center"/>
      </w:pPr>
      <w:r>
        <w:t>(</w:t>
      </w:r>
      <w:r w:rsidRPr="00F24993">
        <w:t>Spe</w:t>
      </w:r>
      <w:r>
        <w:t>cific strategies for the use of DeTour are outlined belo</w:t>
      </w:r>
      <w:r w:rsidRPr="00F24993">
        <w:t>w!</w:t>
      </w:r>
      <w:r>
        <w:t>)</w:t>
      </w:r>
    </w:p>
    <w:p w:rsidR="00EC2DDE" w:rsidRPr="00F24993" w:rsidRDefault="00EC2DDE" w:rsidP="00F24993">
      <w:pPr>
        <w:pStyle w:val="NoSpacing"/>
        <w:jc w:val="center"/>
        <w:rPr>
          <w:sz w:val="28"/>
          <w:szCs w:val="28"/>
        </w:rPr>
      </w:pPr>
    </w:p>
    <w:p w:rsidR="00EC2DDE" w:rsidRDefault="00EC2DDE" w:rsidP="00F24993">
      <w:pPr>
        <w:rPr>
          <w:sz w:val="24"/>
          <w:szCs w:val="24"/>
        </w:rPr>
      </w:pPr>
      <w:r w:rsidRPr="00442CB7">
        <w:rPr>
          <w:b/>
          <w:color w:val="00B050"/>
          <w:sz w:val="24"/>
          <w:szCs w:val="24"/>
        </w:rPr>
        <w:t>DETOUR for Rodents</w:t>
      </w:r>
      <w:r w:rsidRPr="003F4A63">
        <w:rPr>
          <w:sz w:val="24"/>
          <w:szCs w:val="24"/>
        </w:rPr>
        <w:t xml:space="preserve"> must be placed in the direct path of Rodents where contact will occur.</w:t>
      </w:r>
      <w:r>
        <w:rPr>
          <w:sz w:val="24"/>
          <w:szCs w:val="24"/>
        </w:rPr>
        <w:t xml:space="preserve"> Look for areas of rodent activity including locations where droppings, rub marks or gnaw marks are visible and place</w:t>
      </w:r>
      <w:r w:rsidRPr="00442CB7">
        <w:rPr>
          <w:b/>
          <w:color w:val="00B050"/>
          <w:sz w:val="24"/>
          <w:szCs w:val="24"/>
        </w:rPr>
        <w:t xml:space="preserve"> DeTour</w:t>
      </w:r>
      <w:r>
        <w:rPr>
          <w:sz w:val="24"/>
          <w:szCs w:val="24"/>
        </w:rPr>
        <w:t xml:space="preserve"> in the path of the rodents.</w:t>
      </w:r>
    </w:p>
    <w:p w:rsidR="00EC2DDE" w:rsidRPr="003F4A63" w:rsidRDefault="00EC2DDE" w:rsidP="0095020E">
      <w:pPr>
        <w:rPr>
          <w:sz w:val="24"/>
          <w:szCs w:val="24"/>
        </w:rPr>
      </w:pPr>
      <w:r w:rsidRPr="00442CB7">
        <w:rPr>
          <w:b/>
          <w:color w:val="00B050"/>
          <w:sz w:val="24"/>
          <w:szCs w:val="24"/>
        </w:rPr>
        <w:t>DETOUR</w:t>
      </w:r>
      <w:r>
        <w:rPr>
          <w:sz w:val="24"/>
          <w:szCs w:val="24"/>
        </w:rPr>
        <w:t xml:space="preserve"> may be used in any of the locations listed as long as placements are in areas where people or pets will not contact the applied material.</w:t>
      </w:r>
    </w:p>
    <w:p w:rsidR="00EC2DDE" w:rsidRPr="003F4A63" w:rsidRDefault="00EC2DDE" w:rsidP="00DB0BE8">
      <w:pPr>
        <w:pStyle w:val="NoSpacing"/>
        <w:numPr>
          <w:ilvl w:val="0"/>
          <w:numId w:val="3"/>
        </w:numPr>
      </w:pPr>
      <w:r w:rsidRPr="003F4A63">
        <w:t>Kitchens</w:t>
      </w:r>
    </w:p>
    <w:p w:rsidR="00EC2DDE" w:rsidRPr="003F4A63" w:rsidRDefault="00EC2DDE" w:rsidP="00DB0BE8">
      <w:pPr>
        <w:pStyle w:val="NoSpacing"/>
        <w:numPr>
          <w:ilvl w:val="0"/>
          <w:numId w:val="3"/>
        </w:numPr>
      </w:pPr>
      <w:r w:rsidRPr="003F4A63">
        <w:t>Food storage areas</w:t>
      </w:r>
    </w:p>
    <w:p w:rsidR="00EC2DDE" w:rsidRPr="003F4A63" w:rsidRDefault="00EC2DDE" w:rsidP="00DB0BE8">
      <w:pPr>
        <w:pStyle w:val="NoSpacing"/>
        <w:numPr>
          <w:ilvl w:val="0"/>
          <w:numId w:val="3"/>
        </w:numPr>
      </w:pPr>
      <w:r w:rsidRPr="003F4A63">
        <w:t xml:space="preserve">Behind </w:t>
      </w:r>
      <w:r>
        <w:t>fixtures</w:t>
      </w:r>
    </w:p>
    <w:p w:rsidR="00EC2DDE" w:rsidRPr="003F4A63" w:rsidRDefault="00EC2DDE" w:rsidP="00DB0BE8">
      <w:pPr>
        <w:pStyle w:val="NoSpacing"/>
        <w:numPr>
          <w:ilvl w:val="0"/>
          <w:numId w:val="3"/>
        </w:numPr>
      </w:pPr>
      <w:r w:rsidRPr="003F4A63">
        <w:t>Underneath or Behind Cabinets</w:t>
      </w:r>
    </w:p>
    <w:p w:rsidR="00EC2DDE" w:rsidRDefault="00EC2DDE" w:rsidP="00DB0BE8">
      <w:pPr>
        <w:pStyle w:val="NoSpacing"/>
        <w:numPr>
          <w:ilvl w:val="0"/>
          <w:numId w:val="3"/>
        </w:numPr>
      </w:pPr>
      <w:r w:rsidRPr="003F4A63">
        <w:t>Ceilings</w:t>
      </w:r>
    </w:p>
    <w:p w:rsidR="00EC2DDE" w:rsidRPr="003F4A63" w:rsidRDefault="00EC2DDE" w:rsidP="00DB0BE8">
      <w:pPr>
        <w:pStyle w:val="NoSpacing"/>
        <w:numPr>
          <w:ilvl w:val="0"/>
          <w:numId w:val="3"/>
        </w:numPr>
      </w:pPr>
      <w:r>
        <w:t>Attic Spaces</w:t>
      </w:r>
    </w:p>
    <w:p w:rsidR="00EC2DDE" w:rsidRPr="003F4A63" w:rsidRDefault="00EC2DDE" w:rsidP="00DB0BE8">
      <w:pPr>
        <w:pStyle w:val="NoSpacing"/>
        <w:numPr>
          <w:ilvl w:val="0"/>
          <w:numId w:val="3"/>
        </w:numPr>
      </w:pPr>
      <w:r w:rsidRPr="003F4A63">
        <w:t>Behind or Underneath Kitchen Equipment</w:t>
      </w:r>
    </w:p>
    <w:p w:rsidR="00EC2DDE" w:rsidRDefault="00EC2DDE" w:rsidP="00DB0BE8">
      <w:pPr>
        <w:pStyle w:val="NoSpacing"/>
        <w:numPr>
          <w:ilvl w:val="0"/>
          <w:numId w:val="3"/>
        </w:numPr>
      </w:pPr>
      <w:r>
        <w:t>Inside voids/chases in walls, floors or c</w:t>
      </w:r>
      <w:r w:rsidRPr="003F4A63">
        <w:t>eilings</w:t>
      </w:r>
    </w:p>
    <w:p w:rsidR="00EC2DDE" w:rsidRPr="0095020E" w:rsidRDefault="00EC2DDE" w:rsidP="00DB0BE8">
      <w:pPr>
        <w:pStyle w:val="NoSpacing"/>
        <w:numPr>
          <w:ilvl w:val="0"/>
          <w:numId w:val="3"/>
        </w:numPr>
      </w:pPr>
      <w:r w:rsidRPr="0095020E">
        <w:t>Exterior perimeter at any potential entry point and along areas where rodents might travel</w:t>
      </w:r>
    </w:p>
    <w:p w:rsidR="00EC2DDE" w:rsidRDefault="00EC2DDE" w:rsidP="00DB0BE8">
      <w:pPr>
        <w:pStyle w:val="NoSpacing"/>
        <w:numPr>
          <w:ilvl w:val="0"/>
          <w:numId w:val="3"/>
        </w:numPr>
      </w:pPr>
      <w:r>
        <w:t>Under Grocery Store Gondolas to create a rodent “no-Go Zone”</w:t>
      </w:r>
    </w:p>
    <w:p w:rsidR="00EC2DDE" w:rsidRPr="00030D3C" w:rsidRDefault="00EC2DDE" w:rsidP="00DB0BE8">
      <w:pPr>
        <w:pStyle w:val="NoSpacing"/>
        <w:numPr>
          <w:ilvl w:val="0"/>
          <w:numId w:val="3"/>
        </w:numPr>
      </w:pPr>
      <w:r w:rsidRPr="00030D3C">
        <w:t>Inject directly into inaccessible wall voids to drive rodents out of hiding.</w:t>
      </w:r>
    </w:p>
    <w:p w:rsidR="00EC2DDE" w:rsidRDefault="00EC2DDE" w:rsidP="00DB0BE8">
      <w:pPr>
        <w:pStyle w:val="NoSpacing"/>
        <w:numPr>
          <w:ilvl w:val="0"/>
          <w:numId w:val="3"/>
        </w:numPr>
      </w:pPr>
      <w:r>
        <w:t>Areas where you see signs of activity include feces, u</w:t>
      </w:r>
      <w:r w:rsidRPr="00491106">
        <w:t xml:space="preserve">rine trails and </w:t>
      </w:r>
      <w:r>
        <w:t>rub m</w:t>
      </w:r>
      <w:r w:rsidRPr="00491106">
        <w:t>arks</w:t>
      </w:r>
    </w:p>
    <w:p w:rsidR="00EC2DDE" w:rsidRDefault="00EC2DDE" w:rsidP="00DB0BE8">
      <w:pPr>
        <w:pStyle w:val="NoSpacing"/>
        <w:numPr>
          <w:ilvl w:val="0"/>
          <w:numId w:val="3"/>
        </w:numPr>
      </w:pPr>
      <w:r>
        <w:t>Around the base of trees</w:t>
      </w:r>
    </w:p>
    <w:p w:rsidR="00EC2DDE" w:rsidRDefault="00EC2DDE" w:rsidP="00DB0BE8">
      <w:pPr>
        <w:pStyle w:val="NoSpacing"/>
        <w:numPr>
          <w:ilvl w:val="0"/>
          <w:numId w:val="3"/>
        </w:numPr>
      </w:pPr>
      <w:r>
        <w:t>Directly into Rodent Burrows</w:t>
      </w:r>
    </w:p>
    <w:p w:rsidR="00EC2DDE" w:rsidRPr="00491106" w:rsidRDefault="00EC2DDE" w:rsidP="00DB0BE8">
      <w:pPr>
        <w:pStyle w:val="NoSpacing"/>
        <w:numPr>
          <w:ilvl w:val="0"/>
          <w:numId w:val="3"/>
        </w:numPr>
      </w:pPr>
      <w:r>
        <w:t xml:space="preserve">Identify food sources and use </w:t>
      </w:r>
      <w:r w:rsidRPr="00442CB7">
        <w:rPr>
          <w:b/>
          <w:color w:val="00B050"/>
        </w:rPr>
        <w:t>DeTour</w:t>
      </w:r>
      <w:r>
        <w:t xml:space="preserve"> to cut off rodents from the food source</w:t>
      </w:r>
    </w:p>
    <w:p w:rsidR="00EC2DDE" w:rsidRPr="003F4A63" w:rsidRDefault="00EC2DDE" w:rsidP="002A58B4">
      <w:pPr>
        <w:pStyle w:val="ListParagraph"/>
        <w:jc w:val="center"/>
        <w:rPr>
          <w:sz w:val="24"/>
          <w:szCs w:val="24"/>
        </w:rPr>
      </w:pPr>
    </w:p>
    <w:p w:rsidR="00EC2DDE" w:rsidRDefault="00EC2DDE" w:rsidP="002A58B4">
      <w:pPr>
        <w:pStyle w:val="NoSpacing"/>
        <w:jc w:val="center"/>
        <w:rPr>
          <w:sz w:val="28"/>
          <w:szCs w:val="28"/>
        </w:rPr>
      </w:pPr>
    </w:p>
    <w:p w:rsidR="00EC2DDE" w:rsidRDefault="00EC2DDE" w:rsidP="002A58B4">
      <w:pPr>
        <w:pStyle w:val="NoSpacing"/>
        <w:jc w:val="center"/>
        <w:rPr>
          <w:sz w:val="28"/>
          <w:szCs w:val="28"/>
        </w:rPr>
      </w:pPr>
    </w:p>
    <w:p w:rsidR="00EC2DDE" w:rsidRDefault="00EC2DDE" w:rsidP="002A58B4">
      <w:pPr>
        <w:pStyle w:val="NoSpacing"/>
        <w:jc w:val="center"/>
        <w:rPr>
          <w:sz w:val="28"/>
          <w:szCs w:val="28"/>
        </w:rPr>
      </w:pPr>
      <w:r w:rsidRPr="00DB0BE8">
        <w:rPr>
          <w:sz w:val="28"/>
          <w:szCs w:val="28"/>
        </w:rPr>
        <w:t>Product Packaging Options</w:t>
      </w:r>
    </w:p>
    <w:p w:rsidR="00EC2DDE" w:rsidRDefault="00EC2DDE" w:rsidP="002A58B4">
      <w:pPr>
        <w:pStyle w:val="NoSpacing"/>
        <w:jc w:val="center"/>
        <w:rPr>
          <w:sz w:val="28"/>
          <w:szCs w:val="2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0;margin-top:9.65pt;width:411.8pt;height:243.15pt;z-index:251657216;mso-position-horizontal:center">
            <v:textbox>
              <w:txbxContent>
                <w:p w:rsidR="00EC2DDE" w:rsidRDefault="00EC2DDE">
                  <w:r w:rsidRPr="002A1532">
                    <w:rPr>
                      <w:noProof/>
                    </w:rPr>
                    <w:pict>
                      <v:shape id="Picture 4" o:spid="_x0000_i1028" type="#_x0000_t75" alt="FinalFlatand Open.jpg" style="width:211.5pt;height:133.5pt;visibility:visible">
                        <v:imagedata r:id="rId7" o:title=""/>
                      </v:shape>
                    </w:pict>
                  </w:r>
                </w:p>
                <w:p w:rsidR="00EC2DDE" w:rsidRDefault="00EC2DDE">
                  <w:r>
                    <w:t>Roadblocks come pre-filled with ½ oz DeTour. They come folded flat and easily pop open into a box with openings on both ends for mouse entry. There are sticky pads on the bottom to attach to floors, walls, etc. The DeTour warning sign is printed on the box. Roadblocks are designed for placement anywhere there is the potential for people or animals to come in contact with the product</w:t>
                  </w:r>
                </w:p>
                <w:p w:rsidR="00EC2DDE" w:rsidRDefault="00EC2DDE"/>
              </w:txbxContent>
            </v:textbox>
          </v:shape>
        </w:pict>
      </w:r>
    </w:p>
    <w:p w:rsidR="00EC2DDE" w:rsidRDefault="00EC2DDE" w:rsidP="008A5763">
      <w:pPr>
        <w:pStyle w:val="NoSpacing"/>
        <w:rPr>
          <w:sz w:val="28"/>
          <w:szCs w:val="28"/>
        </w:rPr>
      </w:pPr>
      <w:r>
        <w:rPr>
          <w:sz w:val="28"/>
          <w:szCs w:val="28"/>
        </w:rPr>
        <w:t xml:space="preserve">                  </w:t>
      </w:r>
    </w:p>
    <w:p w:rsidR="00EC2DDE" w:rsidRPr="00DB0BE8" w:rsidRDefault="00EC2DDE" w:rsidP="002A58B4">
      <w:pPr>
        <w:pStyle w:val="NoSpacing"/>
        <w:jc w:val="center"/>
        <w:rPr>
          <w:sz w:val="28"/>
          <w:szCs w:val="28"/>
        </w:rPr>
      </w:pPr>
    </w:p>
    <w:p w:rsidR="00EC2DDE" w:rsidRDefault="00EC2DDE" w:rsidP="00491106">
      <w:pPr>
        <w:pStyle w:val="NoSpacing"/>
      </w:pPr>
    </w:p>
    <w:p w:rsidR="00EC2DDE" w:rsidRDefault="00EC2DDE" w:rsidP="00491106">
      <w:pPr>
        <w:pStyle w:val="NoSpacing"/>
        <w:rPr>
          <w:rFonts w:ascii="Verdana" w:hAnsi="Verdana"/>
          <w:sz w:val="20"/>
          <w:szCs w:val="20"/>
        </w:rPr>
      </w:pPr>
      <w:r w:rsidRPr="00491106">
        <w:t xml:space="preserve"> </w:t>
      </w:r>
      <w:r w:rsidRPr="00224C05">
        <w:rPr>
          <w:rFonts w:ascii="Verdana" w:hAnsi="Verdana"/>
          <w:sz w:val="20"/>
          <w:szCs w:val="20"/>
        </w:rPr>
        <w:t xml:space="preserve"> </w:t>
      </w:r>
    </w:p>
    <w:p w:rsidR="00EC2DDE" w:rsidRDefault="00EC2DDE" w:rsidP="00491106">
      <w:pPr>
        <w:pStyle w:val="NoSpacing"/>
        <w:rPr>
          <w:rFonts w:ascii="Verdana" w:hAnsi="Verdana"/>
          <w:sz w:val="20"/>
          <w:szCs w:val="20"/>
        </w:rPr>
      </w:pPr>
    </w:p>
    <w:p w:rsidR="00EC2DDE" w:rsidRDefault="00EC2DDE" w:rsidP="00491106">
      <w:pPr>
        <w:pStyle w:val="NoSpacing"/>
        <w:rPr>
          <w:rFonts w:ascii="Verdana" w:hAnsi="Verdana"/>
          <w:sz w:val="20"/>
          <w:szCs w:val="20"/>
        </w:rPr>
      </w:pPr>
    </w:p>
    <w:p w:rsidR="00EC2DDE" w:rsidRDefault="00EC2DDE" w:rsidP="00491106">
      <w:pPr>
        <w:pStyle w:val="NoSpacing"/>
        <w:rPr>
          <w:rFonts w:ascii="Verdana" w:hAnsi="Verdana"/>
          <w:sz w:val="20"/>
          <w:szCs w:val="20"/>
        </w:rPr>
      </w:pPr>
    </w:p>
    <w:p w:rsidR="00EC2DDE" w:rsidRDefault="00EC2DDE" w:rsidP="00491106">
      <w:pPr>
        <w:pStyle w:val="NoSpacing"/>
        <w:rPr>
          <w:rFonts w:ascii="Verdana" w:hAnsi="Verdana"/>
          <w:sz w:val="20"/>
          <w:szCs w:val="20"/>
        </w:rPr>
      </w:pPr>
    </w:p>
    <w:p w:rsidR="00EC2DDE" w:rsidRDefault="00EC2DDE" w:rsidP="00491106">
      <w:pPr>
        <w:pStyle w:val="NoSpacing"/>
        <w:rPr>
          <w:noProof/>
          <w:sz w:val="28"/>
          <w:szCs w:val="28"/>
        </w:rPr>
      </w:pPr>
    </w:p>
    <w:p w:rsidR="00EC2DDE" w:rsidRDefault="00EC2DDE" w:rsidP="00491106">
      <w:pPr>
        <w:pStyle w:val="NoSpacing"/>
        <w:rPr>
          <w:noProof/>
          <w:sz w:val="28"/>
          <w:szCs w:val="28"/>
        </w:rPr>
      </w:pPr>
    </w:p>
    <w:p w:rsidR="00EC2DDE" w:rsidRDefault="00EC2DDE" w:rsidP="00491106">
      <w:pPr>
        <w:pStyle w:val="NoSpacing"/>
        <w:rPr>
          <w:noProof/>
          <w:sz w:val="28"/>
          <w:szCs w:val="28"/>
        </w:rPr>
      </w:pPr>
    </w:p>
    <w:p w:rsidR="00EC2DDE" w:rsidRDefault="00EC2DDE" w:rsidP="00491106">
      <w:pPr>
        <w:pStyle w:val="NoSpacing"/>
        <w:rPr>
          <w:noProof/>
          <w:sz w:val="28"/>
          <w:szCs w:val="28"/>
        </w:rPr>
      </w:pPr>
    </w:p>
    <w:p w:rsidR="00EC2DDE" w:rsidRDefault="00EC2DDE" w:rsidP="00491106">
      <w:pPr>
        <w:pStyle w:val="NoSpacing"/>
        <w:rPr>
          <w:noProof/>
          <w:sz w:val="28"/>
          <w:szCs w:val="28"/>
        </w:rPr>
      </w:pPr>
    </w:p>
    <w:p w:rsidR="00EC2DDE" w:rsidRDefault="00EC2DDE" w:rsidP="00491106">
      <w:pPr>
        <w:pStyle w:val="NoSpacing"/>
        <w:rPr>
          <w:noProof/>
          <w:sz w:val="28"/>
          <w:szCs w:val="28"/>
        </w:rPr>
      </w:pPr>
    </w:p>
    <w:p w:rsidR="00EC2DDE" w:rsidRDefault="00EC2DDE" w:rsidP="00491106">
      <w:pPr>
        <w:pStyle w:val="NoSpacing"/>
        <w:rPr>
          <w:noProof/>
          <w:sz w:val="28"/>
          <w:szCs w:val="28"/>
        </w:rPr>
      </w:pPr>
    </w:p>
    <w:p w:rsidR="00EC2DDE" w:rsidRDefault="00EC2DDE" w:rsidP="00491106">
      <w:pPr>
        <w:pStyle w:val="NoSpacing"/>
        <w:rPr>
          <w:noProof/>
          <w:sz w:val="28"/>
          <w:szCs w:val="28"/>
        </w:rPr>
      </w:pPr>
    </w:p>
    <w:p w:rsidR="00EC2DDE" w:rsidRDefault="00EC2DDE" w:rsidP="00491106">
      <w:pPr>
        <w:pStyle w:val="NoSpacing"/>
        <w:rPr>
          <w:noProof/>
          <w:sz w:val="28"/>
          <w:szCs w:val="28"/>
        </w:rPr>
      </w:pPr>
    </w:p>
    <w:p w:rsidR="00EC2DDE" w:rsidRDefault="00EC2DDE" w:rsidP="00491106">
      <w:pPr>
        <w:pStyle w:val="NoSpacing"/>
      </w:pPr>
      <w:r>
        <w:rPr>
          <w:noProof/>
        </w:rPr>
        <w:pict>
          <v:shape id="_x0000_s1027" type="#_x0000_t202" style="position:absolute;margin-left:255.75pt;margin-top:10.8pt;width:118.5pt;height:62.4pt;z-index:251656192">
            <v:textbox style="mso-next-textbox:#_x0000_s1027">
              <w:txbxContent>
                <w:p w:rsidR="00EC2DDE" w:rsidRPr="0067295D" w:rsidRDefault="00EC2DDE" w:rsidP="00896C1C">
                  <w:pPr>
                    <w:pStyle w:val="NoSpacing"/>
                    <w:rPr>
                      <w:noProof/>
                    </w:rPr>
                  </w:pPr>
                  <w:r w:rsidRPr="0067295D">
                    <w:rPr>
                      <w:noProof/>
                    </w:rPr>
                    <w:t>DeTour in the 10 Oz Tubes requires the use of a standard caulking gun</w:t>
                  </w:r>
                </w:p>
                <w:p w:rsidR="00EC2DDE" w:rsidRDefault="00EC2DDE" w:rsidP="00896C1C"/>
              </w:txbxContent>
            </v:textbox>
          </v:shape>
        </w:pict>
      </w:r>
      <w:r w:rsidRPr="002A1532">
        <w:rPr>
          <w:noProof/>
        </w:rPr>
        <w:pict>
          <v:shape id="_x0000_i1029" type="#_x0000_t75" alt="DeTourTubePhotos1.jpg" style="width:246pt;height:184.5pt;visibility:visible">
            <v:imagedata r:id="rId8" o:title=""/>
          </v:shape>
        </w:pict>
      </w:r>
    </w:p>
    <w:p w:rsidR="00EC2DDE" w:rsidRDefault="00EC2DDE" w:rsidP="00491106">
      <w:pPr>
        <w:pStyle w:val="NoSpacing"/>
      </w:pPr>
    </w:p>
    <w:p w:rsidR="00EC2DDE" w:rsidRDefault="00EC2DDE" w:rsidP="00491106">
      <w:pPr>
        <w:pStyle w:val="NoSpacing"/>
      </w:pPr>
      <w:r>
        <w:rPr>
          <w:noProof/>
        </w:rPr>
        <w:pict>
          <v:shape id="_x0000_s1028" type="#_x0000_t202" style="position:absolute;margin-left:-.75pt;margin-top:2.9pt;width:495pt;height:166.35pt;z-index:251658240">
            <v:textbox>
              <w:txbxContent>
                <w:p w:rsidR="00EC2DDE" w:rsidRDefault="00EC2DDE">
                  <w:r w:rsidRPr="002A1532">
                    <w:rPr>
                      <w:noProof/>
                    </w:rPr>
                    <w:pict>
                      <v:shape id="Picture 16" o:spid="_x0000_i1031" type="#_x0000_t75" alt="Ulite with DeTourSticker.jpg" style="width:291pt;height:128.25pt;visibility:visible">
                        <v:imagedata r:id="rId9" o:title=""/>
                      </v:shape>
                    </w:pict>
                  </w:r>
                </w:p>
              </w:txbxContent>
            </v:textbox>
          </v:shape>
        </w:pict>
      </w:r>
    </w:p>
    <w:p w:rsidR="00EC2DDE" w:rsidRDefault="00EC2DDE" w:rsidP="00491106">
      <w:pPr>
        <w:pStyle w:val="NoSpacing"/>
      </w:pPr>
    </w:p>
    <w:p w:rsidR="00EC2DDE" w:rsidRDefault="00EC2DDE" w:rsidP="001031A3"/>
    <w:p w:rsidR="00EC2DDE" w:rsidRDefault="00EC2DDE" w:rsidP="001031A3"/>
    <w:p w:rsidR="00EC2DDE" w:rsidRDefault="00EC2DDE" w:rsidP="001031A3"/>
    <w:p w:rsidR="00EC2DDE" w:rsidRDefault="00EC2DDE" w:rsidP="001031A3"/>
    <w:p w:rsidR="00EC2DDE" w:rsidRDefault="00EC2DDE" w:rsidP="001031A3"/>
    <w:p w:rsidR="00EC2DDE" w:rsidRDefault="00EC2DDE" w:rsidP="001031A3">
      <w:r>
        <w:rPr>
          <w:noProof/>
        </w:rPr>
        <w:pict>
          <v:shape id="_x0000_s1029" type="#_x0000_t202" style="position:absolute;margin-left:0;margin-top:-45.4pt;width:363pt;height:200.25pt;z-index:251659264;mso-position-horizontal:center">
            <v:textbox>
              <w:txbxContent>
                <w:p w:rsidR="00EC2DDE" w:rsidRPr="00CB37A0" w:rsidRDefault="00EC2DDE" w:rsidP="00CB37A0">
                  <w:r w:rsidRPr="002A1532">
                    <w:rPr>
                      <w:noProof/>
                    </w:rPr>
                    <w:pict>
                      <v:shape id="Picture 19" o:spid="_x0000_i1033" type="#_x0000_t75" alt="UlitewithDeTour2.jpg" style="width:389.25pt;height:199.5pt;visibility:visible">
                        <v:imagedata r:id="rId10" o:title=""/>
                      </v:shape>
                    </w:pict>
                  </w:r>
                </w:p>
              </w:txbxContent>
            </v:textbox>
          </v:shape>
        </w:pict>
      </w:r>
    </w:p>
    <w:p w:rsidR="00EC2DDE" w:rsidRDefault="00EC2DDE" w:rsidP="001031A3"/>
    <w:p w:rsidR="00EC2DDE" w:rsidRDefault="00EC2DDE" w:rsidP="001031A3"/>
    <w:p w:rsidR="00EC2DDE" w:rsidRDefault="00EC2DDE" w:rsidP="001031A3"/>
    <w:p w:rsidR="00EC2DDE" w:rsidRDefault="00EC2DDE" w:rsidP="001031A3"/>
    <w:p w:rsidR="00EC2DDE" w:rsidRDefault="00EC2DDE" w:rsidP="001031A3"/>
    <w:p w:rsidR="00EC2DDE" w:rsidRDefault="00EC2DDE" w:rsidP="001031A3"/>
    <w:p w:rsidR="00EC2DDE" w:rsidRDefault="00EC2DDE" w:rsidP="001031A3">
      <w:r>
        <w:t>Bulk product may be applied using a bulk loading caulking gun for wall injection or bead application or using a paint brush or putty knife for a wider spreading option. You may also make your own trays using bulk DeTour with foam trays, plastic tray or similar materials.</w:t>
      </w:r>
    </w:p>
    <w:p w:rsidR="00EC2DDE" w:rsidRDefault="00EC2DDE" w:rsidP="001031A3">
      <w:r w:rsidRPr="002A1532">
        <w:rPr>
          <w:noProof/>
        </w:rPr>
        <w:pict>
          <v:shape id="Picture 12" o:spid="_x0000_i1034" type="#_x0000_t75" style="width:202.5pt;height:219pt;visibility:visible">
            <v:imagedata r:id="rId11" o:title=""/>
          </v:shape>
        </w:pict>
      </w:r>
      <w:r w:rsidRPr="00B53CA9">
        <w:rPr>
          <w:sz w:val="28"/>
          <w:szCs w:val="28"/>
        </w:rPr>
        <w:t xml:space="preserve"> </w:t>
      </w:r>
      <w:r w:rsidRPr="002A1532">
        <w:rPr>
          <w:noProof/>
        </w:rPr>
        <w:pict>
          <v:shape id="Picture 7" o:spid="_x0000_i1035" type="#_x0000_t75" style="width:143.25pt;height:199.5pt;visibility:visible">
            <v:imagedata r:id="rId12" o:title=""/>
          </v:shape>
        </w:pict>
      </w:r>
    </w:p>
    <w:p w:rsidR="00EC2DDE" w:rsidRDefault="00EC2DDE" w:rsidP="00030D3C">
      <w:pPr>
        <w:pStyle w:val="NoSpacing"/>
        <w:jc w:val="center"/>
        <w:rPr>
          <w:sz w:val="28"/>
          <w:szCs w:val="28"/>
        </w:rPr>
      </w:pPr>
    </w:p>
    <w:p w:rsidR="00EC2DDE" w:rsidRPr="000E48E8" w:rsidRDefault="00EC2DDE" w:rsidP="00EE07A7">
      <w:pPr>
        <w:pStyle w:val="NoSpacing"/>
        <w:rPr>
          <w:b/>
          <w:i/>
          <w:color w:val="FF0000"/>
          <w:sz w:val="28"/>
          <w:szCs w:val="28"/>
        </w:rPr>
      </w:pPr>
      <w:r w:rsidRPr="000E48E8">
        <w:rPr>
          <w:b/>
          <w:i/>
          <w:color w:val="00B050"/>
          <w:sz w:val="28"/>
          <w:szCs w:val="28"/>
        </w:rPr>
        <w:t xml:space="preserve">DeTour </w:t>
      </w:r>
      <w:r w:rsidRPr="000E48E8">
        <w:rPr>
          <w:b/>
          <w:i/>
          <w:color w:val="FF0000"/>
          <w:sz w:val="28"/>
          <w:szCs w:val="28"/>
        </w:rPr>
        <w:t xml:space="preserve">comes with warning stickers for you to place in areas where you use the product. Even though </w:t>
      </w:r>
      <w:r w:rsidRPr="000E48E8">
        <w:rPr>
          <w:b/>
          <w:i/>
          <w:color w:val="00B050"/>
          <w:sz w:val="28"/>
          <w:szCs w:val="28"/>
        </w:rPr>
        <w:t>DeTour</w:t>
      </w:r>
      <w:r w:rsidRPr="000E48E8">
        <w:rPr>
          <w:b/>
          <w:i/>
          <w:color w:val="FF0000"/>
          <w:sz w:val="28"/>
          <w:szCs w:val="28"/>
        </w:rPr>
        <w:t xml:space="preserve"> is harmless it can cause a reddening of the skin. We provide these stickers for you to inform your clients that the product is in place and to let them know </w:t>
      </w:r>
      <w:r>
        <w:rPr>
          <w:b/>
          <w:i/>
          <w:color w:val="FF0000"/>
          <w:sz w:val="28"/>
          <w:szCs w:val="28"/>
        </w:rPr>
        <w:t xml:space="preserve">what </w:t>
      </w:r>
      <w:r w:rsidRPr="000E48E8">
        <w:rPr>
          <w:b/>
          <w:i/>
          <w:color w:val="FF0000"/>
          <w:sz w:val="28"/>
          <w:szCs w:val="28"/>
        </w:rPr>
        <w:t>they need to do in case of contact.</w:t>
      </w:r>
    </w:p>
    <w:p w:rsidR="00EC2DDE" w:rsidRDefault="00EC2DDE" w:rsidP="00EE07A7">
      <w:pPr>
        <w:pStyle w:val="NoSpacing"/>
        <w:rPr>
          <w:b/>
          <w:color w:val="FF0000"/>
          <w:sz w:val="28"/>
          <w:szCs w:val="28"/>
        </w:rPr>
      </w:pPr>
    </w:p>
    <w:p w:rsidR="00EC2DDE" w:rsidRPr="000E48E8" w:rsidRDefault="00EC2DDE" w:rsidP="000E48E8">
      <w:pPr>
        <w:pStyle w:val="NoSpacing"/>
        <w:jc w:val="center"/>
        <w:rPr>
          <w:b/>
          <w:color w:val="FF0000"/>
          <w:sz w:val="28"/>
          <w:szCs w:val="28"/>
        </w:rPr>
      </w:pPr>
      <w:r w:rsidRPr="00763AE5">
        <w:rPr>
          <w:b/>
          <w:noProof/>
          <w:color w:val="FF0000"/>
          <w:sz w:val="28"/>
          <w:szCs w:val="28"/>
        </w:rPr>
        <w:pict>
          <v:shape id="Picture 3" o:spid="_x0000_i1036" type="#_x0000_t75" alt="DeTour Warning Label.jpg" style="width:351pt;height:175.5pt;visibility:visible">
            <v:imagedata r:id="rId13" o:title=""/>
          </v:shape>
        </w:pict>
      </w:r>
    </w:p>
    <w:p w:rsidR="00EC2DDE" w:rsidRDefault="00EC2DDE" w:rsidP="00EE07A7">
      <w:pPr>
        <w:pStyle w:val="NoSpacing"/>
        <w:rPr>
          <w:b/>
          <w:color w:val="00B050"/>
          <w:sz w:val="28"/>
          <w:szCs w:val="28"/>
        </w:rPr>
      </w:pPr>
    </w:p>
    <w:p w:rsidR="00EC2DDE" w:rsidRDefault="00EC2DDE" w:rsidP="00EE07A7">
      <w:pPr>
        <w:pStyle w:val="NoSpacing"/>
        <w:rPr>
          <w:b/>
          <w:color w:val="00B050"/>
          <w:sz w:val="28"/>
          <w:szCs w:val="28"/>
        </w:rPr>
      </w:pPr>
    </w:p>
    <w:p w:rsidR="00EC2DDE" w:rsidRPr="00030D3C" w:rsidRDefault="00EC2DDE" w:rsidP="00EE07A7">
      <w:pPr>
        <w:pStyle w:val="NoSpacing"/>
        <w:rPr>
          <w:sz w:val="28"/>
          <w:szCs w:val="28"/>
        </w:rPr>
      </w:pPr>
      <w:r w:rsidRPr="00442CB7">
        <w:rPr>
          <w:b/>
          <w:color w:val="00B050"/>
          <w:sz w:val="28"/>
          <w:szCs w:val="28"/>
        </w:rPr>
        <w:t>DETOUR for Rodents</w:t>
      </w:r>
      <w:r w:rsidRPr="00030D3C">
        <w:rPr>
          <w:sz w:val="28"/>
          <w:szCs w:val="28"/>
        </w:rPr>
        <w:t xml:space="preserve"> should or can be used with other rodent control products such as glue traps, snap traps and baits.  </w:t>
      </w:r>
      <w:r w:rsidRPr="00442CB7">
        <w:rPr>
          <w:b/>
          <w:color w:val="00B050"/>
          <w:sz w:val="28"/>
          <w:szCs w:val="28"/>
        </w:rPr>
        <w:t>DETOUR for Rodents</w:t>
      </w:r>
      <w:r w:rsidRPr="00030D3C">
        <w:rPr>
          <w:sz w:val="28"/>
          <w:szCs w:val="28"/>
        </w:rPr>
        <w:t xml:space="preserve"> can enhance their effectiveness.</w:t>
      </w:r>
    </w:p>
    <w:p w:rsidR="00EC2DDE" w:rsidRDefault="00EC2DDE" w:rsidP="00F11A8E">
      <w:pPr>
        <w:jc w:val="center"/>
      </w:pPr>
    </w:p>
    <w:p w:rsidR="00EC2DDE" w:rsidRDefault="00EC2DDE" w:rsidP="00F11A8E">
      <w:pPr>
        <w:jc w:val="center"/>
      </w:pPr>
      <w:r>
        <w:t xml:space="preserve">Apply </w:t>
      </w:r>
      <w:r w:rsidRPr="00442CB7">
        <w:rPr>
          <w:b/>
          <w:color w:val="00B050"/>
        </w:rPr>
        <w:t>DETOUR for Rodents</w:t>
      </w:r>
      <w:r>
        <w:t xml:space="preserve"> to visible rodent entry points in walls, ceilings and floors</w:t>
      </w:r>
      <w:r w:rsidRPr="007175A7">
        <w:rPr>
          <w:noProof/>
        </w:rPr>
        <w:t xml:space="preserve"> </w:t>
      </w:r>
    </w:p>
    <w:p w:rsidR="00EC2DDE" w:rsidRDefault="00EC2DDE" w:rsidP="007175A7">
      <w:pPr>
        <w:jc w:val="center"/>
      </w:pPr>
      <w:r w:rsidRPr="002A1532">
        <w:rPr>
          <w:noProof/>
        </w:rPr>
        <w:pict>
          <v:shape id="_x0000_i1037" type="#_x0000_t75" style="width:215.25pt;height:167.25pt;visibility:visible">
            <v:imagedata r:id="rId14" o:title=""/>
          </v:shape>
        </w:pict>
      </w:r>
      <w:r w:rsidRPr="00564D6E">
        <w:rPr>
          <w:rFonts w:ascii="Times New Roman" w:hAnsi="Times New Roman"/>
          <w:snapToGrid w:val="0"/>
          <w:color w:val="000000"/>
          <w:w w:val="0"/>
          <w:sz w:val="2"/>
          <w:u w:color="000000"/>
          <w:bdr w:val="none" w:sz="0" w:space="0" w:color="000000"/>
          <w:shd w:val="clear" w:color="000000" w:fill="000000"/>
        </w:rPr>
        <w:t xml:space="preserve"> </w:t>
      </w:r>
    </w:p>
    <w:p w:rsidR="00EC2DDE" w:rsidRDefault="00EC2DDE" w:rsidP="007175A7">
      <w:pPr>
        <w:jc w:val="center"/>
      </w:pPr>
    </w:p>
    <w:p w:rsidR="00EC2DDE" w:rsidRDefault="00EC2DDE" w:rsidP="007175A7">
      <w:pPr>
        <w:jc w:val="center"/>
      </w:pPr>
    </w:p>
    <w:p w:rsidR="00EC2DDE" w:rsidRDefault="00EC2DDE" w:rsidP="007175A7">
      <w:pPr>
        <w:jc w:val="center"/>
      </w:pPr>
      <w:r>
        <w:t xml:space="preserve">In Commercial Kitchens apply </w:t>
      </w:r>
      <w:r w:rsidRPr="00442CB7">
        <w:rPr>
          <w:b/>
          <w:color w:val="00B050"/>
        </w:rPr>
        <w:t>DETOUR for Rodents</w:t>
      </w:r>
      <w:r>
        <w:t xml:space="preserve"> at ground level directly behind kitchen equipment so it cannot be scrubbed away or washed away easily. If product can be accessed by humans place in a tamper-resistant stations or use DeTour Roadblock or removable placements described below.</w:t>
      </w:r>
    </w:p>
    <w:p w:rsidR="00EC2DDE" w:rsidRDefault="00EC2DDE" w:rsidP="00491106">
      <w:pPr>
        <w:jc w:val="center"/>
      </w:pPr>
      <w:r w:rsidRPr="002A1532">
        <w:rPr>
          <w:noProof/>
        </w:rPr>
        <w:pict>
          <v:shape id="_x0000_i1038" type="#_x0000_t75" style="width:220.5pt;height:165pt;visibility:visible">
            <v:imagedata r:id="rId15" o:title=""/>
          </v:shape>
        </w:pict>
      </w:r>
      <w:r w:rsidRPr="002A1532">
        <w:rPr>
          <w:noProof/>
        </w:rPr>
        <w:pict>
          <v:shape id="Picture 2" o:spid="_x0000_i1039" type="#_x0000_t75" style="width:215.25pt;height:161.25pt;visibility:visible">
            <v:imagedata r:id="rId16" o:title=""/>
          </v:shape>
        </w:pict>
      </w:r>
    </w:p>
    <w:p w:rsidR="00EC2DDE" w:rsidRPr="00F11A8E" w:rsidRDefault="00EC2DDE" w:rsidP="00F11A8E">
      <w:pPr>
        <w:pStyle w:val="NoSpacing"/>
      </w:pPr>
      <w:r w:rsidRPr="00F11A8E">
        <w:t xml:space="preserve">In </w:t>
      </w:r>
      <w:r>
        <w:t>machinery access panels</w:t>
      </w:r>
      <w:r w:rsidRPr="00F11A8E">
        <w:t xml:space="preserve"> apply </w:t>
      </w:r>
      <w:r w:rsidRPr="00442CB7">
        <w:rPr>
          <w:b/>
          <w:color w:val="00B050"/>
        </w:rPr>
        <w:t>DETOUR for Rodents</w:t>
      </w:r>
      <w:r w:rsidRPr="00F11A8E">
        <w:t xml:space="preserve"> </w:t>
      </w:r>
      <w:r>
        <w:t xml:space="preserve">around openings for plumbing, </w:t>
      </w:r>
      <w:r w:rsidRPr="00F11A8E">
        <w:t>gas and electrical lines</w:t>
      </w:r>
    </w:p>
    <w:p w:rsidR="00EC2DDE" w:rsidRDefault="00EC2DDE" w:rsidP="004042DC">
      <w:pPr>
        <w:jc w:val="center"/>
      </w:pPr>
    </w:p>
    <w:p w:rsidR="00EC2DDE" w:rsidRDefault="00EC2DDE" w:rsidP="004042DC">
      <w:r w:rsidRPr="002A1532">
        <w:rPr>
          <w:noProof/>
        </w:rPr>
        <w:pict>
          <v:shape id="_x0000_i1040" type="#_x0000_t75" alt="DeTour Commercial Kitchen 12.jpg" style="width:215.25pt;height:143.25pt;visibility:visible">
            <v:imagedata r:id="rId17" o:title=""/>
          </v:shape>
        </w:pict>
      </w:r>
      <w:r w:rsidRPr="004042DC">
        <w:rPr>
          <w:noProof/>
        </w:rPr>
        <w:t xml:space="preserve"> </w:t>
      </w:r>
      <w:r w:rsidRPr="002A1532">
        <w:rPr>
          <w:noProof/>
        </w:rPr>
        <w:pict>
          <v:shape id="_x0000_i1041" type="#_x0000_t75" alt="DeTour Commercial Kitchen 3.jpg" style="width:215.25pt;height:143.25pt;visibility:visible">
            <v:imagedata r:id="rId18" o:title=""/>
          </v:shape>
        </w:pict>
      </w:r>
      <w:r w:rsidRPr="004042DC">
        <w:rPr>
          <w:noProof/>
        </w:rPr>
        <w:t xml:space="preserve"> </w:t>
      </w:r>
      <w:r w:rsidRPr="002A1532">
        <w:rPr>
          <w:noProof/>
        </w:rPr>
        <w:pict>
          <v:shape id="Picture 13" o:spid="_x0000_i1042" type="#_x0000_t75" alt="DeTour Commercial Kitchen 2.jpg" style="width:215.25pt;height:163.5pt;visibility:visible">
            <v:imagedata r:id="rId19" o:title=""/>
          </v:shape>
        </w:pict>
      </w:r>
      <w:r w:rsidRPr="004042DC">
        <w:rPr>
          <w:noProof/>
        </w:rPr>
        <w:t xml:space="preserve"> </w:t>
      </w:r>
      <w:r w:rsidRPr="002A1532">
        <w:rPr>
          <w:noProof/>
        </w:rPr>
        <w:pict>
          <v:shape id="_x0000_i1043" type="#_x0000_t75" style="width:219.75pt;height:163.5pt;visibility:visible">
            <v:imagedata r:id="rId20" o:title=""/>
          </v:shape>
        </w:pict>
      </w:r>
    </w:p>
    <w:p w:rsidR="00EC2DDE" w:rsidRDefault="00EC2DDE" w:rsidP="00F24993"/>
    <w:p w:rsidR="00EC2DDE" w:rsidRDefault="00EC2DDE" w:rsidP="00F24993">
      <w:r>
        <w:t xml:space="preserve">Apply </w:t>
      </w:r>
      <w:r w:rsidRPr="00442CB7">
        <w:rPr>
          <w:b/>
          <w:color w:val="00B050"/>
        </w:rPr>
        <w:t>DETOUR for Rodents</w:t>
      </w:r>
      <w:r>
        <w:t xml:space="preserve"> to possible paths of travel such as interior perimeter walls, near door thresholds, at the base of columns. </w:t>
      </w:r>
      <w:r w:rsidRPr="00F24993">
        <w:t xml:space="preserve"> </w:t>
      </w:r>
      <w:r w:rsidRPr="00442CB7">
        <w:rPr>
          <w:b/>
          <w:color w:val="00B050"/>
        </w:rPr>
        <w:t>DETOUR for Rodents</w:t>
      </w:r>
      <w:r>
        <w:t xml:space="preserve"> can also be brushed onto areas where a bead cannot be applied. A thick layer of </w:t>
      </w:r>
      <w:r w:rsidRPr="00442CB7">
        <w:rPr>
          <w:b/>
          <w:color w:val="00B050"/>
        </w:rPr>
        <w:t>DETOUR for Rodents</w:t>
      </w:r>
      <w:r>
        <w:t xml:space="preserve"> will provide the best results.</w:t>
      </w:r>
    </w:p>
    <w:p w:rsidR="00EC2DDE" w:rsidRDefault="00EC2DDE" w:rsidP="004042DC">
      <w:pPr>
        <w:jc w:val="center"/>
      </w:pPr>
    </w:p>
    <w:p w:rsidR="00EC2DDE" w:rsidRDefault="00EC2DDE" w:rsidP="004042DC">
      <w:pPr>
        <w:jc w:val="center"/>
      </w:pPr>
      <w:r w:rsidRPr="002A1532">
        <w:rPr>
          <w:noProof/>
        </w:rPr>
        <w:pict>
          <v:shape id="Picture 18" o:spid="_x0000_i1044" type="#_x0000_t75" alt="DeTour Commercial Kitchen 1.jpg" style="width:284.25pt;height:163.5pt;visibility:visible">
            <v:imagedata r:id="rId21" o:title=""/>
          </v:shape>
        </w:pict>
      </w:r>
    </w:p>
    <w:p w:rsidR="00EC2DDE" w:rsidRDefault="00EC2DDE" w:rsidP="00BC336F">
      <w:pPr>
        <w:pStyle w:val="NoSpacing"/>
      </w:pPr>
    </w:p>
    <w:p w:rsidR="00EC2DDE" w:rsidRDefault="00EC2DDE" w:rsidP="00BC336F">
      <w:pPr>
        <w:pStyle w:val="NoSpacing"/>
      </w:pPr>
    </w:p>
    <w:p w:rsidR="00EC2DDE" w:rsidRDefault="00EC2DDE" w:rsidP="00F11A8E">
      <w:pPr>
        <w:pStyle w:val="NoSpacing"/>
        <w:jc w:val="center"/>
      </w:pPr>
      <w:r w:rsidRPr="00442CB7">
        <w:rPr>
          <w:b/>
          <w:color w:val="00B050"/>
        </w:rPr>
        <w:t>DeTour</w:t>
      </w:r>
      <w:r>
        <w:t xml:space="preserve"> can be used in all inaccessible areas where other rodent equipment just won’t fit.</w:t>
      </w:r>
    </w:p>
    <w:p w:rsidR="00EC2DDE" w:rsidRDefault="00EC2DDE" w:rsidP="00BC336F">
      <w:pPr>
        <w:pStyle w:val="NoSpacing"/>
        <w:jc w:val="center"/>
      </w:pPr>
      <w:r>
        <w:t xml:space="preserve">Use </w:t>
      </w:r>
      <w:r w:rsidRPr="00442CB7">
        <w:rPr>
          <w:b/>
          <w:color w:val="00B050"/>
        </w:rPr>
        <w:t>DeTour</w:t>
      </w:r>
      <w:r>
        <w:t xml:space="preserve"> to drive rodents from these inaccessible areas.</w:t>
      </w:r>
    </w:p>
    <w:p w:rsidR="00EC2DDE" w:rsidRDefault="00EC2DDE" w:rsidP="00BC336F">
      <w:pPr>
        <w:pStyle w:val="NoSpacing"/>
        <w:jc w:val="center"/>
      </w:pPr>
    </w:p>
    <w:p w:rsidR="00EC2DDE" w:rsidRDefault="00EC2DDE" w:rsidP="007175A7">
      <w:r w:rsidRPr="002A1532">
        <w:rPr>
          <w:noProof/>
        </w:rPr>
        <w:pict>
          <v:shape id="_x0000_i1045" type="#_x0000_t75" style="width:477pt;height:266.25pt;visibility:visible">
            <v:imagedata r:id="rId22" o:title=""/>
          </v:shape>
        </w:pict>
      </w:r>
    </w:p>
    <w:p w:rsidR="00EC2DDE" w:rsidRDefault="00EC2DDE" w:rsidP="007175A7"/>
    <w:p w:rsidR="00EC2DDE" w:rsidRDefault="00EC2DDE" w:rsidP="007175A7">
      <w:r>
        <w:t>In T-Bar or Drop Ceilings-</w:t>
      </w:r>
      <w:r w:rsidRPr="007175A7">
        <w:t xml:space="preserve"> </w:t>
      </w:r>
      <w:r w:rsidRPr="00442CB7">
        <w:rPr>
          <w:b/>
          <w:color w:val="00B050"/>
        </w:rPr>
        <w:t>DETOUR for Rodents</w:t>
      </w:r>
      <w:r>
        <w:t xml:space="preserve"> should also be applied to paths of travel above ceilings such as sprinkler lines, water lines, electrical pipes and gas lines. Use DeTour Roadblock or other temporary placements or apply with a paint brush for maximum coverage. Do not place directly on porous ceiling tiles as product may be absorbed by the tiles.</w:t>
      </w:r>
    </w:p>
    <w:p w:rsidR="00EC2DDE" w:rsidRDefault="00EC2DDE" w:rsidP="00DB0BE8">
      <w:pPr>
        <w:jc w:val="center"/>
      </w:pPr>
      <w:r w:rsidRPr="002A1532">
        <w:rPr>
          <w:noProof/>
        </w:rPr>
        <w:pict>
          <v:shape id="Picture 5" o:spid="_x0000_i1046" type="#_x0000_t75" alt="DeTour Commercial Kitchen 9.jpg" style="width:225.75pt;height:150pt;visibility:visible">
            <v:imagedata r:id="rId23" o:title=""/>
          </v:shape>
        </w:pict>
      </w:r>
      <w:r w:rsidRPr="002A1532">
        <w:rPr>
          <w:noProof/>
        </w:rPr>
        <w:pict>
          <v:shape id="Picture 6" o:spid="_x0000_i1047" type="#_x0000_t75" style="width:204pt;height:149.25pt;visibility:visible">
            <v:imagedata r:id="rId24" o:title=""/>
          </v:shape>
        </w:pict>
      </w:r>
    </w:p>
    <w:p w:rsidR="00EC2DDE" w:rsidRDefault="00EC2DDE" w:rsidP="00564D6E">
      <w:pPr>
        <w:jc w:val="center"/>
      </w:pPr>
      <w:r w:rsidRPr="002A1532">
        <w:rPr>
          <w:noProof/>
        </w:rPr>
        <w:pict>
          <v:shape id="_x0000_i1048" type="#_x0000_t75" style="width:222.75pt;height:161.25pt;visibility:visible">
            <v:imagedata r:id="rId25" o:title=""/>
          </v:shape>
        </w:pict>
      </w:r>
      <w:r w:rsidRPr="00564D6E">
        <w:rPr>
          <w:noProof/>
        </w:rPr>
        <w:t xml:space="preserve"> </w:t>
      </w:r>
      <w:r w:rsidRPr="002A1532">
        <w:rPr>
          <w:noProof/>
        </w:rPr>
        <w:pict>
          <v:shape id="_x0000_i1049" type="#_x0000_t75" style="width:199.5pt;height:161.25pt;visibility:visible">
            <v:imagedata r:id="rId26" o:title=""/>
          </v:shape>
        </w:pict>
      </w:r>
    </w:p>
    <w:p w:rsidR="00EC2DDE" w:rsidRDefault="00EC2DDE" w:rsidP="007175A7">
      <w:pPr>
        <w:jc w:val="center"/>
      </w:pPr>
    </w:p>
    <w:p w:rsidR="00EC2DDE" w:rsidRPr="00BC336F" w:rsidRDefault="00EC2DDE" w:rsidP="007175A7">
      <w:pPr>
        <w:jc w:val="center"/>
        <w:rPr>
          <w:sz w:val="28"/>
          <w:szCs w:val="28"/>
        </w:rPr>
      </w:pPr>
      <w:r w:rsidRPr="00BC336F">
        <w:rPr>
          <w:sz w:val="28"/>
          <w:szCs w:val="28"/>
        </w:rPr>
        <w:t xml:space="preserve">Specific Strategy Instructions </w:t>
      </w:r>
    </w:p>
    <w:p w:rsidR="00EC2DDE" w:rsidRPr="00245A45" w:rsidRDefault="00EC2DDE" w:rsidP="00DC0A91">
      <w:pPr>
        <w:pStyle w:val="NoSpacing"/>
        <w:rPr>
          <w:b/>
        </w:rPr>
      </w:pPr>
      <w:r w:rsidRPr="00245A45">
        <w:rPr>
          <w:b/>
        </w:rPr>
        <w:t>Rodent Infestations – Cleanouts</w:t>
      </w:r>
    </w:p>
    <w:p w:rsidR="00EC2DDE" w:rsidRDefault="00EC2DDE" w:rsidP="00DC0A91">
      <w:pPr>
        <w:pStyle w:val="NoSpacing"/>
        <w:tabs>
          <w:tab w:val="center" w:pos="4680"/>
        </w:tabs>
      </w:pPr>
      <w:r>
        <w:t xml:space="preserve">Use </w:t>
      </w:r>
      <w:r w:rsidRPr="00442CB7">
        <w:rPr>
          <w:b/>
          <w:color w:val="00B050"/>
        </w:rPr>
        <w:t>DeTour for Rodents</w:t>
      </w:r>
      <w:r>
        <w:t xml:space="preserve"> in conjunction with a sound rodent eradication strategy. Apply </w:t>
      </w:r>
      <w:r w:rsidRPr="00442CB7">
        <w:rPr>
          <w:b/>
          <w:color w:val="00B050"/>
        </w:rPr>
        <w:t>DeTour for</w:t>
      </w:r>
      <w:r>
        <w:t xml:space="preserve"> </w:t>
      </w:r>
      <w:r w:rsidRPr="00442CB7">
        <w:rPr>
          <w:b/>
          <w:color w:val="00B050"/>
        </w:rPr>
        <w:t>Rodents</w:t>
      </w:r>
      <w:r>
        <w:t xml:space="preserve"> as described above to every conceivable area where rodents will contact the product. Make sure there is </w:t>
      </w:r>
      <w:r w:rsidRPr="00442CB7">
        <w:rPr>
          <w:b/>
          <w:color w:val="00B050"/>
        </w:rPr>
        <w:t>DeTour for Rodents</w:t>
      </w:r>
      <w:r>
        <w:t xml:space="preserve"> a placement every 10 feet where practical to insure rodent contact. Use a combination of all the available product delivery systems.</w:t>
      </w:r>
    </w:p>
    <w:p w:rsidR="00EC2DDE" w:rsidRDefault="00EC2DDE" w:rsidP="00DC0A91">
      <w:pPr>
        <w:pStyle w:val="NoSpacing"/>
        <w:tabs>
          <w:tab w:val="center" w:pos="4680"/>
        </w:tabs>
      </w:pPr>
    </w:p>
    <w:p w:rsidR="00EC2DDE" w:rsidRDefault="00EC2DDE" w:rsidP="00DC0A91">
      <w:pPr>
        <w:pStyle w:val="NoSpacing"/>
        <w:tabs>
          <w:tab w:val="center" w:pos="4680"/>
        </w:tabs>
      </w:pPr>
      <w:r>
        <w:t xml:space="preserve">Apply the </w:t>
      </w:r>
      <w:r w:rsidRPr="00442CB7">
        <w:rPr>
          <w:b/>
          <w:color w:val="00B050"/>
        </w:rPr>
        <w:t>DeTour for Rodents</w:t>
      </w:r>
      <w:r>
        <w:t xml:space="preserve"> after hours in severely infested locations. Stressed rodents will become very active once exposed to the product and they will attempt to leave the structure. Make sure you have also developed a sound rodent management strategy that incorporates traps, glue boards and baits for the best results.</w:t>
      </w:r>
    </w:p>
    <w:p w:rsidR="00EC2DDE" w:rsidRDefault="00EC2DDE" w:rsidP="00DC0A91">
      <w:pPr>
        <w:pStyle w:val="NoSpacing"/>
        <w:tabs>
          <w:tab w:val="center" w:pos="4680"/>
        </w:tabs>
      </w:pPr>
    </w:p>
    <w:p w:rsidR="00EC2DDE" w:rsidRDefault="00EC2DDE" w:rsidP="00DC0A91">
      <w:pPr>
        <w:pStyle w:val="NoSpacing"/>
        <w:tabs>
          <w:tab w:val="center" w:pos="4680"/>
        </w:tabs>
      </w:pPr>
      <w:r>
        <w:t>When the rodents are affected by contact with</w:t>
      </w:r>
      <w:r w:rsidRPr="00442CB7">
        <w:rPr>
          <w:b/>
          <w:color w:val="00B050"/>
        </w:rPr>
        <w:t xml:space="preserve"> DeTour</w:t>
      </w:r>
      <w:r>
        <w:t>, they will attempt to leave the structure and can be caught in pre-positioned traps. Stressed rodents may also start to enter stations and consume baits they have previously avoided. Employ this strategy until control is achieved.</w:t>
      </w:r>
      <w:r>
        <w:tab/>
      </w:r>
    </w:p>
    <w:p w:rsidR="00EC2DDE" w:rsidRDefault="00EC2DDE" w:rsidP="00DC0A91">
      <w:pPr>
        <w:pStyle w:val="NoSpacing"/>
        <w:tabs>
          <w:tab w:val="center" w:pos="4680"/>
        </w:tabs>
      </w:pPr>
    </w:p>
    <w:p w:rsidR="00EC2DDE" w:rsidRDefault="00EC2DDE" w:rsidP="00DC0A91">
      <w:pPr>
        <w:pStyle w:val="NoSpacing"/>
        <w:tabs>
          <w:tab w:val="center" w:pos="4680"/>
        </w:tabs>
        <w:rPr>
          <w:b/>
        </w:rPr>
      </w:pPr>
      <w:r w:rsidRPr="00245A45">
        <w:rPr>
          <w:b/>
        </w:rPr>
        <w:t>Rodent Management Programs</w:t>
      </w:r>
    </w:p>
    <w:p w:rsidR="00EC2DDE" w:rsidRDefault="00EC2DDE" w:rsidP="00DC0A91">
      <w:pPr>
        <w:pStyle w:val="NoSpacing"/>
        <w:tabs>
          <w:tab w:val="center" w:pos="4680"/>
        </w:tabs>
      </w:pPr>
      <w:r>
        <w:t xml:space="preserve">Use </w:t>
      </w:r>
      <w:r w:rsidRPr="00442CB7">
        <w:rPr>
          <w:b/>
          <w:color w:val="00B050"/>
        </w:rPr>
        <w:t>DeTour for Rodents</w:t>
      </w:r>
      <w:r>
        <w:t xml:space="preserve"> to augment an existing rodent management program.  Use as described above to repel rodents and to keep them moving enhancing the likelihood they will leave or be caught. Use as directed to prevent entrance into the structure.</w:t>
      </w:r>
    </w:p>
    <w:p w:rsidR="00EC2DDE" w:rsidRDefault="00EC2DDE" w:rsidP="00DC0A91">
      <w:pPr>
        <w:pStyle w:val="NoSpacing"/>
        <w:tabs>
          <w:tab w:val="center" w:pos="4680"/>
        </w:tabs>
      </w:pPr>
    </w:p>
    <w:p w:rsidR="00EC2DDE" w:rsidRDefault="00EC2DDE" w:rsidP="00DC0A91">
      <w:pPr>
        <w:pStyle w:val="NoSpacing"/>
        <w:tabs>
          <w:tab w:val="center" w:pos="4680"/>
        </w:tabs>
        <w:rPr>
          <w:b/>
        </w:rPr>
      </w:pPr>
      <w:r w:rsidRPr="00245A45">
        <w:rPr>
          <w:b/>
        </w:rPr>
        <w:t>Rodent Prevention Strategies</w:t>
      </w:r>
    </w:p>
    <w:p w:rsidR="00EC2DDE" w:rsidRPr="00245A45" w:rsidRDefault="00EC2DDE" w:rsidP="00DC0A91">
      <w:pPr>
        <w:pStyle w:val="NoSpacing"/>
        <w:tabs>
          <w:tab w:val="center" w:pos="4680"/>
        </w:tabs>
      </w:pPr>
      <w:r>
        <w:t xml:space="preserve">Use </w:t>
      </w:r>
      <w:r w:rsidRPr="00442CB7">
        <w:rPr>
          <w:b/>
          <w:color w:val="00B050"/>
        </w:rPr>
        <w:t>DeTour for Rodents</w:t>
      </w:r>
      <w:r>
        <w:t xml:space="preserve"> around the exterior at any potential entry point.  A bead of product around the exterior perimeter between the siding and the foundation can effectively prevent any rodent from entering the structure.</w:t>
      </w:r>
    </w:p>
    <w:p w:rsidR="00EC2DDE" w:rsidRDefault="00EC2DDE" w:rsidP="001031A3"/>
    <w:p w:rsidR="00EC2DDE" w:rsidRDefault="00EC2DDE" w:rsidP="00A63AC0">
      <w:pPr>
        <w:pStyle w:val="ListParagraph"/>
        <w:ind w:left="0"/>
        <w:jc w:val="center"/>
      </w:pPr>
      <w:r w:rsidRPr="002A1532">
        <w:rPr>
          <w:noProof/>
        </w:rPr>
        <w:pict>
          <v:shape id="Picture 0" o:spid="_x0000_i1050" type="#_x0000_t75" alt="PIGNX_Seal_final.jpg" style="width:153pt;height:104.25pt;visibility:visible">
            <v:imagedata r:id="rId27" o:title=""/>
          </v:shape>
        </w:pict>
      </w:r>
    </w:p>
    <w:p w:rsidR="00EC2DDE" w:rsidRDefault="00EC2DDE"/>
    <w:p w:rsidR="00EC2DDE" w:rsidRDefault="00EC2DDE"/>
    <w:sectPr w:rsidR="00EC2DDE" w:rsidSect="002B124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197C13"/>
    <w:multiLevelType w:val="hybridMultilevel"/>
    <w:tmpl w:val="465EDF38"/>
    <w:lvl w:ilvl="0" w:tplc="A54C059A">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6E050B1A"/>
    <w:multiLevelType w:val="hybridMultilevel"/>
    <w:tmpl w:val="461AC2DE"/>
    <w:lvl w:ilvl="0" w:tplc="0409000F">
      <w:start w:val="1"/>
      <w:numFmt w:val="decimal"/>
      <w:lvlText w:val="%1."/>
      <w:lvlJc w:val="left"/>
      <w:pPr>
        <w:ind w:left="81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7E611212"/>
    <w:multiLevelType w:val="hybridMultilevel"/>
    <w:tmpl w:val="0D9A07D0"/>
    <w:lvl w:ilvl="0" w:tplc="8080110A">
      <w:start w:val="11"/>
      <w:numFmt w:val="decimal"/>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31A3"/>
    <w:rsid w:val="0001452F"/>
    <w:rsid w:val="00023B0F"/>
    <w:rsid w:val="00026838"/>
    <w:rsid w:val="00030D3C"/>
    <w:rsid w:val="00045EDA"/>
    <w:rsid w:val="00061E59"/>
    <w:rsid w:val="000B68E7"/>
    <w:rsid w:val="000C6307"/>
    <w:rsid w:val="000D0181"/>
    <w:rsid w:val="000E0D3D"/>
    <w:rsid w:val="000E48E8"/>
    <w:rsid w:val="001031A3"/>
    <w:rsid w:val="001044B7"/>
    <w:rsid w:val="0013140F"/>
    <w:rsid w:val="00150A01"/>
    <w:rsid w:val="00152225"/>
    <w:rsid w:val="00177839"/>
    <w:rsid w:val="001A475F"/>
    <w:rsid w:val="001A79BE"/>
    <w:rsid w:val="001B1BA2"/>
    <w:rsid w:val="00224C05"/>
    <w:rsid w:val="00226D41"/>
    <w:rsid w:val="00230AB2"/>
    <w:rsid w:val="00245A45"/>
    <w:rsid w:val="00265EF2"/>
    <w:rsid w:val="002A1532"/>
    <w:rsid w:val="002A58B4"/>
    <w:rsid w:val="002B1248"/>
    <w:rsid w:val="002C6A53"/>
    <w:rsid w:val="002E354D"/>
    <w:rsid w:val="003312E6"/>
    <w:rsid w:val="003409C3"/>
    <w:rsid w:val="0035068E"/>
    <w:rsid w:val="00363033"/>
    <w:rsid w:val="00383200"/>
    <w:rsid w:val="003A11A8"/>
    <w:rsid w:val="003F4A63"/>
    <w:rsid w:val="003F7D23"/>
    <w:rsid w:val="004042DC"/>
    <w:rsid w:val="004046CD"/>
    <w:rsid w:val="00431D0D"/>
    <w:rsid w:val="0043655E"/>
    <w:rsid w:val="00442CB7"/>
    <w:rsid w:val="004442B4"/>
    <w:rsid w:val="00474668"/>
    <w:rsid w:val="00491106"/>
    <w:rsid w:val="004A264C"/>
    <w:rsid w:val="00524B97"/>
    <w:rsid w:val="00537E9E"/>
    <w:rsid w:val="00564D6E"/>
    <w:rsid w:val="00567009"/>
    <w:rsid w:val="005A44BA"/>
    <w:rsid w:val="005B1711"/>
    <w:rsid w:val="00606CDB"/>
    <w:rsid w:val="00621B3F"/>
    <w:rsid w:val="006372CA"/>
    <w:rsid w:val="0067295D"/>
    <w:rsid w:val="006977C6"/>
    <w:rsid w:val="006E011E"/>
    <w:rsid w:val="006F718E"/>
    <w:rsid w:val="007118CC"/>
    <w:rsid w:val="00713C5C"/>
    <w:rsid w:val="007175A7"/>
    <w:rsid w:val="00723637"/>
    <w:rsid w:val="007317D9"/>
    <w:rsid w:val="00763AE5"/>
    <w:rsid w:val="00763FBC"/>
    <w:rsid w:val="007E2C68"/>
    <w:rsid w:val="007E6EAF"/>
    <w:rsid w:val="008236A5"/>
    <w:rsid w:val="008344B1"/>
    <w:rsid w:val="00837918"/>
    <w:rsid w:val="00881CB7"/>
    <w:rsid w:val="00887849"/>
    <w:rsid w:val="008950A4"/>
    <w:rsid w:val="00896C1C"/>
    <w:rsid w:val="008A5763"/>
    <w:rsid w:val="0095020E"/>
    <w:rsid w:val="00960261"/>
    <w:rsid w:val="009A3C1C"/>
    <w:rsid w:val="009D2A96"/>
    <w:rsid w:val="009E2481"/>
    <w:rsid w:val="009F64AB"/>
    <w:rsid w:val="00A2471D"/>
    <w:rsid w:val="00A54218"/>
    <w:rsid w:val="00A63AC0"/>
    <w:rsid w:val="00B11D9E"/>
    <w:rsid w:val="00B32286"/>
    <w:rsid w:val="00B464B8"/>
    <w:rsid w:val="00B501ED"/>
    <w:rsid w:val="00B53CA9"/>
    <w:rsid w:val="00B82FF1"/>
    <w:rsid w:val="00BB5857"/>
    <w:rsid w:val="00BC336F"/>
    <w:rsid w:val="00BE2A8A"/>
    <w:rsid w:val="00BE46CC"/>
    <w:rsid w:val="00C524F1"/>
    <w:rsid w:val="00CA3134"/>
    <w:rsid w:val="00CB37A0"/>
    <w:rsid w:val="00CC58E9"/>
    <w:rsid w:val="00CC7071"/>
    <w:rsid w:val="00D10A68"/>
    <w:rsid w:val="00D25B40"/>
    <w:rsid w:val="00D27C62"/>
    <w:rsid w:val="00D6047A"/>
    <w:rsid w:val="00D95161"/>
    <w:rsid w:val="00DA51C0"/>
    <w:rsid w:val="00DA6170"/>
    <w:rsid w:val="00DB0BE8"/>
    <w:rsid w:val="00DC0A91"/>
    <w:rsid w:val="00E52472"/>
    <w:rsid w:val="00E969D0"/>
    <w:rsid w:val="00E96C89"/>
    <w:rsid w:val="00EC2DDE"/>
    <w:rsid w:val="00ED2A09"/>
    <w:rsid w:val="00ED46FD"/>
    <w:rsid w:val="00EE07A7"/>
    <w:rsid w:val="00F11A8E"/>
    <w:rsid w:val="00F24993"/>
    <w:rsid w:val="00F8171B"/>
    <w:rsid w:val="00FA3FD2"/>
    <w:rsid w:val="00FB0F64"/>
    <w:rsid w:val="00FB675C"/>
    <w:rsid w:val="00FC3517"/>
    <w:rsid w:val="00FE21BC"/>
    <w:rsid w:val="00FF517B"/>
    <w:rsid w:val="00FF607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24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031A3"/>
    <w:pPr>
      <w:ind w:left="720"/>
      <w:contextualSpacing/>
    </w:pPr>
  </w:style>
  <w:style w:type="paragraph" w:styleId="BalloonText">
    <w:name w:val="Balloon Text"/>
    <w:basedOn w:val="Normal"/>
    <w:link w:val="BalloonTextChar"/>
    <w:uiPriority w:val="99"/>
    <w:semiHidden/>
    <w:rsid w:val="002C6A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C6A53"/>
    <w:rPr>
      <w:rFonts w:ascii="Tahoma" w:hAnsi="Tahoma" w:cs="Tahoma"/>
      <w:sz w:val="16"/>
      <w:szCs w:val="16"/>
    </w:rPr>
  </w:style>
  <w:style w:type="paragraph" w:styleId="NoSpacing">
    <w:name w:val="No Spacing"/>
    <w:uiPriority w:val="99"/>
    <w:qFormat/>
    <w:rsid w:val="00F2499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20</Pages>
  <Words>988</Words>
  <Characters>5636</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Richard</dc:creator>
  <cp:keywords/>
  <dc:description/>
  <cp:lastModifiedBy>Cindy</cp:lastModifiedBy>
  <cp:revision>2</cp:revision>
  <cp:lastPrinted>2010-11-15T16:00:00Z</cp:lastPrinted>
  <dcterms:created xsi:type="dcterms:W3CDTF">2011-06-07T14:18:00Z</dcterms:created>
  <dcterms:modified xsi:type="dcterms:W3CDTF">2011-06-07T14:18:00Z</dcterms:modified>
</cp:coreProperties>
</file>